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XSpec="center" w:tblpY="1621"/>
        <w:tblW w:w="16573" w:type="dxa"/>
        <w:tblLayout w:type="fixed"/>
        <w:tblLook w:val="04A0" w:firstRow="1" w:lastRow="0" w:firstColumn="1" w:lastColumn="0" w:noHBand="0" w:noVBand="1"/>
      </w:tblPr>
      <w:tblGrid>
        <w:gridCol w:w="846"/>
        <w:gridCol w:w="2787"/>
        <w:gridCol w:w="1276"/>
        <w:gridCol w:w="1418"/>
        <w:gridCol w:w="3260"/>
        <w:gridCol w:w="1843"/>
        <w:gridCol w:w="1701"/>
        <w:gridCol w:w="1134"/>
        <w:gridCol w:w="1134"/>
        <w:gridCol w:w="1174"/>
      </w:tblGrid>
      <w:tr w:rsidR="00A31597" w:rsidRPr="008B4393" w:rsidTr="00A31597">
        <w:trPr>
          <w:trHeight w:val="276"/>
        </w:trPr>
        <w:tc>
          <w:tcPr>
            <w:tcW w:w="846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1.</w:t>
            </w:r>
          </w:p>
        </w:tc>
        <w:tc>
          <w:tcPr>
            <w:tcW w:w="2787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2.</w:t>
            </w:r>
          </w:p>
        </w:tc>
        <w:tc>
          <w:tcPr>
            <w:tcW w:w="1276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3.</w:t>
            </w:r>
          </w:p>
        </w:tc>
        <w:tc>
          <w:tcPr>
            <w:tcW w:w="1418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4.</w:t>
            </w:r>
          </w:p>
        </w:tc>
        <w:tc>
          <w:tcPr>
            <w:tcW w:w="3260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5.</w:t>
            </w:r>
          </w:p>
        </w:tc>
        <w:tc>
          <w:tcPr>
            <w:tcW w:w="1843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6.</w:t>
            </w:r>
          </w:p>
        </w:tc>
        <w:tc>
          <w:tcPr>
            <w:tcW w:w="1701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7.</w:t>
            </w:r>
          </w:p>
        </w:tc>
        <w:tc>
          <w:tcPr>
            <w:tcW w:w="113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8.</w:t>
            </w:r>
          </w:p>
        </w:tc>
        <w:tc>
          <w:tcPr>
            <w:tcW w:w="113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9.</w:t>
            </w:r>
          </w:p>
        </w:tc>
        <w:tc>
          <w:tcPr>
            <w:tcW w:w="117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10.</w:t>
            </w:r>
          </w:p>
        </w:tc>
      </w:tr>
      <w:tr w:rsidR="00A31597" w:rsidRPr="008B4393" w:rsidTr="00A31597">
        <w:trPr>
          <w:trHeight w:val="1279"/>
        </w:trPr>
        <w:tc>
          <w:tcPr>
            <w:tcW w:w="846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R/B</w:t>
            </w:r>
          </w:p>
        </w:tc>
        <w:tc>
          <w:tcPr>
            <w:tcW w:w="2787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Opis i Oznaka po JRJN</w:t>
            </w:r>
          </w:p>
        </w:tc>
        <w:tc>
          <w:tcPr>
            <w:tcW w:w="1276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Vrsta postupka i broj obavještenja o dodjeli ugovora sa Portala javnih nabavki</w:t>
            </w:r>
          </w:p>
        </w:tc>
        <w:tc>
          <w:tcPr>
            <w:tcW w:w="1418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Podaci o dobavljaču/</w:t>
            </w:r>
          </w:p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dobavljačima u okvirnom sporazumu  (Naziv, ID broj, mjesto)</w:t>
            </w:r>
          </w:p>
        </w:tc>
        <w:tc>
          <w:tcPr>
            <w:tcW w:w="3260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Osnovni elementi ugovora/okvirnog sporazuma (Vrijednost, period trajanja/rok izvršenja, rok plaćanja, garantni period,...)</w:t>
            </w:r>
          </w:p>
        </w:tc>
        <w:tc>
          <w:tcPr>
            <w:tcW w:w="1843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Opis izmjene osnovnih elemenata ugovora i datum izmjene</w:t>
            </w:r>
          </w:p>
        </w:tc>
        <w:tc>
          <w:tcPr>
            <w:tcW w:w="1701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Ostatak vrijednosti ugovora nakon učinjene izmjene/ostatak vrijednosti okvirnog sporazuma</w:t>
            </w:r>
          </w:p>
        </w:tc>
        <w:tc>
          <w:tcPr>
            <w:tcW w:w="113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Datum zaključenja ugovora/</w:t>
            </w:r>
          </w:p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okvirnog sporazuma</w:t>
            </w:r>
          </w:p>
        </w:tc>
        <w:tc>
          <w:tcPr>
            <w:tcW w:w="113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Datum potpune  realizacije ugovora/</w:t>
            </w:r>
          </w:p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okvirnog sporazuma i ukupna utrošena vrijednost</w:t>
            </w:r>
          </w:p>
        </w:tc>
        <w:tc>
          <w:tcPr>
            <w:tcW w:w="1174" w:type="dxa"/>
          </w:tcPr>
          <w:p w:rsidR="00A31597" w:rsidRPr="008B4393" w:rsidRDefault="00A31597" w:rsidP="007C658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4393">
              <w:rPr>
                <w:rFonts w:ascii="Arial" w:hAnsi="Arial" w:cs="Arial"/>
                <w:b/>
                <w:sz w:val="16"/>
                <w:szCs w:val="16"/>
              </w:rPr>
              <w:t>Napomena (obrazloženje)</w:t>
            </w:r>
          </w:p>
        </w:tc>
      </w:tr>
      <w:tr w:rsidR="00A95715" w:rsidRPr="008B4393" w:rsidTr="00A31597">
        <w:trPr>
          <w:trHeight w:val="1279"/>
        </w:trPr>
        <w:tc>
          <w:tcPr>
            <w:tcW w:w="846" w:type="dxa"/>
          </w:tcPr>
          <w:p w:rsidR="00A95715" w:rsidRPr="008B4393" w:rsidRDefault="00A95715" w:rsidP="00A9571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sz w:val="16"/>
                <w:szCs w:val="16"/>
              </w:rPr>
            </w:pPr>
            <w:bookmarkStart w:id="0" w:name="_GoBack" w:colFirst="1" w:colLast="9"/>
          </w:p>
        </w:tc>
        <w:tc>
          <w:tcPr>
            <w:tcW w:w="2787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b/>
                <w:color w:val="538135" w:themeColor="accent6" w:themeShade="BF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538135" w:themeColor="accent6" w:themeShade="BF"/>
                <w:sz w:val="16"/>
                <w:szCs w:val="16"/>
              </w:rPr>
              <w:t>USLUGE MIKROBIOLOŠKIH ANALIZA</w:t>
            </w:r>
          </w:p>
        </w:tc>
        <w:tc>
          <w:tcPr>
            <w:tcW w:w="1276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Postupak po čl 8ZJN, Izvještaj broj: 7909-0-2-2-11-25/22</w:t>
            </w:r>
          </w:p>
        </w:tc>
        <w:tc>
          <w:tcPr>
            <w:tcW w:w="1418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 Zavod za javno zdravstvo KS, ID 4200329950003</w:t>
            </w:r>
          </w:p>
        </w:tc>
        <w:tc>
          <w:tcPr>
            <w:tcW w:w="3260" w:type="dxa"/>
          </w:tcPr>
          <w:p w:rsidR="00A95715" w:rsidRDefault="00A95715" w:rsidP="00A957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Vrijednost Ugovora bez PDV-a 23.974,80 KM;</w:t>
            </w:r>
          </w:p>
          <w:p w:rsidR="00A95715" w:rsidRDefault="00A95715" w:rsidP="00A957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Trajanje: 1 godina od dana zaključenja;</w:t>
            </w:r>
          </w:p>
          <w:p w:rsidR="00A95715" w:rsidRDefault="00A95715" w:rsidP="00A957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Rok plaćanja: 30 dana od prijema fakture</w:t>
            </w:r>
          </w:p>
        </w:tc>
        <w:tc>
          <w:tcPr>
            <w:tcW w:w="1843" w:type="dxa"/>
          </w:tcPr>
          <w:p w:rsidR="00A95715" w:rsidRDefault="00A95715" w:rsidP="00A95715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95715" w:rsidRDefault="00A95715" w:rsidP="00A95715">
            <w:pPr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01.11.2022.</w:t>
            </w:r>
          </w:p>
          <w:p w:rsidR="00A95715" w:rsidRDefault="00A95715" w:rsidP="00A957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godine</w:t>
            </w:r>
          </w:p>
        </w:tc>
        <w:tc>
          <w:tcPr>
            <w:tcW w:w="1134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01.11.2023. godine</w:t>
            </w:r>
          </w:p>
        </w:tc>
        <w:tc>
          <w:tcPr>
            <w:tcW w:w="1174" w:type="dxa"/>
          </w:tcPr>
          <w:p w:rsidR="00A95715" w:rsidRDefault="00A95715" w:rsidP="00A957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bookmarkEnd w:id="0"/>
    </w:tbl>
    <w:p w:rsidR="00AE2255" w:rsidRDefault="00AE2255"/>
    <w:sectPr w:rsidR="00AE2255" w:rsidSect="00A31597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775F" w:rsidRDefault="00C7775F" w:rsidP="00A31597">
      <w:pPr>
        <w:spacing w:after="0" w:line="240" w:lineRule="auto"/>
      </w:pPr>
      <w:r>
        <w:separator/>
      </w:r>
    </w:p>
  </w:endnote>
  <w:endnote w:type="continuationSeparator" w:id="0">
    <w:p w:rsidR="00C7775F" w:rsidRDefault="00C7775F" w:rsidP="00A315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775F" w:rsidRDefault="00C7775F" w:rsidP="00A31597">
      <w:pPr>
        <w:spacing w:after="0" w:line="240" w:lineRule="auto"/>
      </w:pPr>
      <w:r>
        <w:separator/>
      </w:r>
    </w:p>
  </w:footnote>
  <w:footnote w:type="continuationSeparator" w:id="0">
    <w:p w:rsidR="00C7775F" w:rsidRDefault="00C7775F" w:rsidP="00A315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597" w:rsidRPr="00DD05C0" w:rsidRDefault="00A31597" w:rsidP="00A31597">
    <w:pPr>
      <w:tabs>
        <w:tab w:val="left" w:pos="12758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4"/>
        <w:szCs w:val="24"/>
      </w:rPr>
    </w:pPr>
    <w:r>
      <w:rPr>
        <w:rFonts w:ascii="Times New Roman" w:eastAsia="Times New Roman" w:hAnsi="Times New Roman" w:cs="Times New Roman"/>
        <w:b/>
        <w:sz w:val="24"/>
        <w:szCs w:val="24"/>
        <w:lang w:val="sr-Cyrl-BA"/>
      </w:rPr>
      <w:t xml:space="preserve">OBRAZAC </w:t>
    </w:r>
    <w:r>
      <w:rPr>
        <w:rFonts w:ascii="Times New Roman" w:eastAsia="Times New Roman" w:hAnsi="Times New Roman" w:cs="Times New Roman"/>
        <w:b/>
        <w:sz w:val="24"/>
        <w:szCs w:val="24"/>
      </w:rPr>
      <w:t xml:space="preserve">PRAĆENJA </w:t>
    </w:r>
    <w:r>
      <w:rPr>
        <w:rFonts w:ascii="Times New Roman" w:eastAsia="Times New Roman" w:hAnsi="Times New Roman" w:cs="Times New Roman"/>
        <w:b/>
        <w:sz w:val="24"/>
        <w:szCs w:val="24"/>
        <w:lang w:val="sr-Cyrl-BA"/>
      </w:rPr>
      <w:t>REALIZACIJE UGOVORA</w:t>
    </w:r>
    <w:r>
      <w:rPr>
        <w:rFonts w:ascii="Times New Roman" w:eastAsia="Times New Roman" w:hAnsi="Times New Roman" w:cs="Times New Roman"/>
        <w:b/>
        <w:sz w:val="24"/>
        <w:szCs w:val="24"/>
      </w:rPr>
      <w:t>/OKVIRNOG SPORAZUMA</w:t>
    </w:r>
  </w:p>
  <w:p w:rsidR="00A31597" w:rsidRDefault="00A31597" w:rsidP="00A31597">
    <w:pPr>
      <w:spacing w:after="0" w:line="240" w:lineRule="auto"/>
      <w:jc w:val="center"/>
      <w:rPr>
        <w:rFonts w:ascii="Times New Roman" w:eastAsia="Times New Roman" w:hAnsi="Times New Roman" w:cs="Times New Roman"/>
        <w:b/>
        <w:sz w:val="24"/>
        <w:szCs w:val="24"/>
      </w:rPr>
    </w:pPr>
    <w:r>
      <w:rPr>
        <w:rFonts w:ascii="Times New Roman" w:eastAsia="Times New Roman" w:hAnsi="Times New Roman" w:cs="Times New Roman"/>
        <w:b/>
        <w:sz w:val="24"/>
        <w:szCs w:val="24"/>
      </w:rPr>
      <w:t>ZAVOD ZA ZDRAVSTVENU ZAŠTITU RADNIKA U SAOBRAĆAJU SARAJEVO</w:t>
    </w:r>
  </w:p>
  <w:p w:rsidR="00A31597" w:rsidRDefault="00A31597">
    <w:pPr>
      <w:pStyle w:val="Header"/>
    </w:pPr>
  </w:p>
  <w:p w:rsidR="00A31597" w:rsidRDefault="00A3159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B22FB7"/>
    <w:multiLevelType w:val="hybridMultilevel"/>
    <w:tmpl w:val="8D0694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265"/>
    <w:rsid w:val="00003A74"/>
    <w:rsid w:val="00031C85"/>
    <w:rsid w:val="000A14FF"/>
    <w:rsid w:val="000A1FDE"/>
    <w:rsid w:val="000D12EA"/>
    <w:rsid w:val="001340C9"/>
    <w:rsid w:val="001C24A7"/>
    <w:rsid w:val="001C5265"/>
    <w:rsid w:val="001C70DE"/>
    <w:rsid w:val="001F695B"/>
    <w:rsid w:val="00247942"/>
    <w:rsid w:val="0028498F"/>
    <w:rsid w:val="002D6C93"/>
    <w:rsid w:val="003A1F39"/>
    <w:rsid w:val="003B0AA8"/>
    <w:rsid w:val="003D2877"/>
    <w:rsid w:val="003E17CC"/>
    <w:rsid w:val="004E040A"/>
    <w:rsid w:val="00532CCC"/>
    <w:rsid w:val="0057657A"/>
    <w:rsid w:val="006217C1"/>
    <w:rsid w:val="00641BC6"/>
    <w:rsid w:val="00644B7F"/>
    <w:rsid w:val="00650F67"/>
    <w:rsid w:val="00704F45"/>
    <w:rsid w:val="007065A7"/>
    <w:rsid w:val="00722BFB"/>
    <w:rsid w:val="00742130"/>
    <w:rsid w:val="00773612"/>
    <w:rsid w:val="007A2509"/>
    <w:rsid w:val="008E2CDE"/>
    <w:rsid w:val="008E7DAC"/>
    <w:rsid w:val="0094180D"/>
    <w:rsid w:val="009A1DAA"/>
    <w:rsid w:val="00A16AAA"/>
    <w:rsid w:val="00A31597"/>
    <w:rsid w:val="00A95715"/>
    <w:rsid w:val="00A97419"/>
    <w:rsid w:val="00AC517D"/>
    <w:rsid w:val="00AE2255"/>
    <w:rsid w:val="00B16C2E"/>
    <w:rsid w:val="00B83207"/>
    <w:rsid w:val="00BD5C64"/>
    <w:rsid w:val="00C66651"/>
    <w:rsid w:val="00C71EE4"/>
    <w:rsid w:val="00C7775F"/>
    <w:rsid w:val="00CC4C72"/>
    <w:rsid w:val="00DD666D"/>
    <w:rsid w:val="00E86185"/>
    <w:rsid w:val="00EE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DBE8C8-53DE-4F3F-BBCB-5C4C6A072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1597"/>
    <w:rPr>
      <w:lang w:val="bs-Latn-B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31597"/>
    <w:pPr>
      <w:spacing w:after="0" w:line="240" w:lineRule="auto"/>
    </w:pPr>
    <w:rPr>
      <w:lang w:val="bs-Latn-B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3159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315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1597"/>
    <w:rPr>
      <w:lang w:val="bs-Latn-BA"/>
    </w:rPr>
  </w:style>
  <w:style w:type="paragraph" w:styleId="Footer">
    <w:name w:val="footer"/>
    <w:basedOn w:val="Normal"/>
    <w:link w:val="FooterChar"/>
    <w:uiPriority w:val="99"/>
    <w:unhideWhenUsed/>
    <w:rsid w:val="00A315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1597"/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25</cp:revision>
  <dcterms:created xsi:type="dcterms:W3CDTF">2022-04-13T11:37:00Z</dcterms:created>
  <dcterms:modified xsi:type="dcterms:W3CDTF">2022-11-02T13:31:00Z</dcterms:modified>
</cp:coreProperties>
</file>